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Spotkajmy się na wyborach - wspólna kampania miast i ZMP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Gmina Pelplin wspólnie ze Związkiem Miast Polskich zachęca mieszkańców do udziału w tegorocznych wyborach parlamentarnych.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 września br. przedstawiciele miast - Warszawy, Gliwic, Łodzi, Sopotu i Związku Miast Polskich zainaugurowali w stolicy kampanię profrekwencyjną w miastach.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Pamiętajmy, że w wolnych wyborach liczy się każdy głos i każdy głosujący może zadecydować o przyszłości swojego kraju. Większość wybiera za niegłosujących. Znów zachęcamy mieszkańców do pójścia do urn wyborczych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</w:rPr>
        <w:t xml:space="preserve">Rafał Trzaskowski</w:t>
      </w:r>
      <w:r>
        <w:rPr>
          <w:rFonts w:ascii="calibri" w:hAnsi="calibri" w:eastAsia="calibri" w:cs="calibri"/>
          <w:sz w:val="24"/>
          <w:szCs w:val="24"/>
        </w:rPr>
        <w:t xml:space="preserve">, prezydent stolicy.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Chcemy, aby wybory były świętem w każdym polskim mieście. Dodatkowo zachęcamy przedstawicieli lokalnej administracji do otwarcia urzędów w sobotę, 5 października, aby ułatwić odbiór zaświadczeń wyborczych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</w:rPr>
        <w:t xml:space="preserve"> mówił </w:t>
      </w:r>
      <w:r>
        <w:rPr>
          <w:rFonts w:ascii="calibri" w:hAnsi="calibri" w:eastAsia="calibri" w:cs="calibri"/>
          <w:sz w:val="24"/>
          <w:szCs w:val="24"/>
        </w:rPr>
        <w:t xml:space="preserve">Zygmunt Frankiewicz</w:t>
      </w:r>
      <w:r>
        <w:rPr>
          <w:rFonts w:ascii="calibri" w:hAnsi="calibri" w:eastAsia="calibri" w:cs="calibri"/>
          <w:sz w:val="24"/>
          <w:szCs w:val="24"/>
        </w:rPr>
        <w:t xml:space="preserve">, prezydent Gliwic i prezes Związku Miast Polskich.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Wybory do Sejmu Rzeczypospolitej i do Senatu Rzeczypospolitej Polskiej odbędą się w niedzielę 13 października 2019 roku. Głosować będzie można bez przerwy od godz. 7.00 do godz. 21.00.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2026-05-13T13:48:40+02:00</dcterms:created>
  <dcterms:modified xsi:type="dcterms:W3CDTF">2026-05-13T13:48:40+02:00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