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inwestycje drogowe na terenie Gminy Pelplin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w tym roku rozpoczną się prace budowlane w ramach modernizacji dróg gminnych w Wielkim Garcu oraz Rudnie.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tym roku rozpoczną się prace budowlane w ramach modernizacji dróg gminnych w </w:t>
      </w:r>
      <w:r>
        <w:rPr>
          <w:rFonts w:ascii="calibri" w:hAnsi="calibri" w:eastAsia="calibri" w:cs="calibri"/>
          <w:sz w:val="24"/>
          <w:szCs w:val="24"/>
          <w:b/>
        </w:rPr>
        <w:t xml:space="preserve">Wielkim Garcu oraz Rudnie.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listopada Burmistrz Miasta i Gminy Pelplin Mirosław Chyła oraz V-ce Prezes Przedsiębiorstwa Budowy Dróg S.A. Kamil Rozmus, z siedzibą w Starogardzie Gdańskim, podpisali umowy dla zadań pn.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„Budowa dróg gminnych na ternie Gminy Pelplin – Wielki Garc i Rudno”.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zadania w Wielkim Garcu wybudowana zostanie nowa droga o nawierzchni bitumicznej o długości 378 m i szerokości 5 m. Przy kościele wykonana zostanie zatoka postojowa oraz parking. Wybudowana zostanie także kanalizacja deszczowa, a skrzyżowanie z drogą wojewódzką nr 229 (przy kościele) ulegnie częściowej przebudowie. Wartość zadania wynosi </w:t>
      </w:r>
      <w:r>
        <w:rPr>
          <w:rFonts w:ascii="calibri" w:hAnsi="calibri" w:eastAsia="calibri" w:cs="calibri"/>
          <w:sz w:val="24"/>
          <w:szCs w:val="24"/>
          <w:b/>
        </w:rPr>
        <w:t xml:space="preserve">1 436 619,26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ul. Kościelnej w Rudnie obejmuje swym zakresem wykonanie nawierzchni bitumicznej na odcinku 396 m od drogi krajowej nr 91 do skrzyżowania z drogą powiatową w kierunku Rajków (droga powiatowa nr 2716G) o szerokości 5m. Wykonany zostanie także chodnik o zmiennej szerokości (2 – 1,5 m). Przy świetlicy wiejskiej i przy kościele zaplanowano wykonanie zatok postojowych do parkowania prostopadłego i równoległego. W ramach inwestycji wybudowana zostanie także kanalizacja deszczowa, przebudowany zostanie także wodociąg. Wartość zadania wynosi </w:t>
      </w:r>
      <w:r>
        <w:rPr>
          <w:rFonts w:ascii="calibri" w:hAnsi="calibri" w:eastAsia="calibri" w:cs="calibri"/>
          <w:sz w:val="24"/>
          <w:szCs w:val="24"/>
          <w:b/>
        </w:rPr>
        <w:t xml:space="preserve">1 767 446,09 zł.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Zakończenie obu inwestycji zaplanowane jest na przyszły rok, tj. nie później niż do końca sierpnia 2020 r., przy czym rozpoczęcie prac budowlanych w Wielkim Garcu zakładane jest jeszcze w bieżącym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Wspomnianym już wykonawcą zadania jest Przedsiębiorstwo Budowy Dróg S.A. w Starogardzie Gdańskim, którego oferta została wybrana w ogłoszonym przez Gminę Pelplin przetargu nieograniczonym.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2024-04-20T06:49:09+02:00</dcterms:created>
  <dcterms:modified xsi:type="dcterms:W3CDTF">2024-04-20T06:49:09+02:00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